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5817" w14:textId="77777777" w:rsidR="00281DB4" w:rsidRPr="001E0478" w:rsidRDefault="00CB2FF9" w:rsidP="00281DB4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A92382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Programa del </w:t>
      </w:r>
      <w:r>
        <w:rPr>
          <w:b/>
          <w:bCs/>
          <w:color w:val="000000" w:themeColor="text1"/>
          <w:sz w:val="22"/>
          <w:szCs w:val="22"/>
          <w:shd w:val="clear" w:color="auto" w:fill="FFFFFF"/>
        </w:rPr>
        <w:t>Seminario</w:t>
      </w:r>
      <w:r w:rsidR="00281DB4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281DB4">
        <w:rPr>
          <w:b/>
          <w:bCs/>
          <w:color w:val="000000"/>
          <w:sz w:val="22"/>
          <w:szCs w:val="22"/>
        </w:rPr>
        <w:t>“</w:t>
      </w:r>
      <w:r w:rsidR="00281DB4" w:rsidRPr="009063E1">
        <w:rPr>
          <w:b/>
          <w:bCs/>
          <w:i/>
          <w:iCs/>
          <w:color w:val="000000"/>
          <w:sz w:val="22"/>
          <w:szCs w:val="22"/>
        </w:rPr>
        <w:t xml:space="preserve">Ciudadanía, Género y Compromiso Público: </w:t>
      </w:r>
      <w:r w:rsidR="00281DB4">
        <w:rPr>
          <w:b/>
          <w:bCs/>
          <w:i/>
          <w:iCs/>
          <w:color w:val="000000"/>
          <w:sz w:val="22"/>
          <w:szCs w:val="22"/>
        </w:rPr>
        <w:t xml:space="preserve">reflexionando para </w:t>
      </w:r>
      <w:r w:rsidR="00281DB4" w:rsidRPr="009063E1">
        <w:rPr>
          <w:b/>
          <w:bCs/>
          <w:i/>
          <w:iCs/>
          <w:color w:val="000000"/>
          <w:sz w:val="22"/>
          <w:szCs w:val="22"/>
        </w:rPr>
        <w:t xml:space="preserve">la erradicación de la violencia </w:t>
      </w:r>
      <w:r w:rsidR="00281DB4">
        <w:rPr>
          <w:b/>
          <w:bCs/>
          <w:i/>
          <w:iCs/>
          <w:color w:val="000000"/>
          <w:sz w:val="22"/>
          <w:szCs w:val="22"/>
        </w:rPr>
        <w:t xml:space="preserve">de género </w:t>
      </w:r>
      <w:r w:rsidR="00281DB4" w:rsidRPr="009063E1">
        <w:rPr>
          <w:b/>
          <w:bCs/>
          <w:i/>
          <w:iCs/>
          <w:color w:val="000000"/>
          <w:sz w:val="22"/>
          <w:szCs w:val="22"/>
        </w:rPr>
        <w:t>en los espacios universitarios</w:t>
      </w:r>
      <w:r w:rsidR="00281DB4">
        <w:rPr>
          <w:b/>
          <w:bCs/>
          <w:color w:val="000000"/>
          <w:sz w:val="22"/>
          <w:szCs w:val="22"/>
        </w:rPr>
        <w:t>”</w:t>
      </w:r>
    </w:p>
    <w:p w14:paraId="261317C4" w14:textId="77777777" w:rsidR="00281DB4" w:rsidRDefault="00281DB4" w:rsidP="00281DB4"/>
    <w:p w14:paraId="193C95F1" w14:textId="1C72BB82" w:rsidR="00281DB4" w:rsidRPr="00281DB4" w:rsidRDefault="00281DB4" w:rsidP="00281DB4">
      <w:pPr>
        <w:pStyle w:val="Prrafodelista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81DB4">
        <w:rPr>
          <w:color w:val="000000" w:themeColor="text1"/>
          <w:sz w:val="22"/>
          <w:szCs w:val="22"/>
          <w:shd w:val="clear" w:color="auto" w:fill="FFFFFF"/>
        </w:rPr>
        <w:t xml:space="preserve">El seminario se realizará el jueves </w:t>
      </w:r>
      <w:r w:rsidR="00D166BF" w:rsidRPr="00281DB4">
        <w:rPr>
          <w:color w:val="000000" w:themeColor="text1"/>
          <w:sz w:val="22"/>
          <w:szCs w:val="22"/>
          <w:shd w:val="clear" w:color="auto" w:fill="FFFFFF"/>
        </w:rPr>
        <w:t>28 de octubre</w:t>
      </w:r>
      <w:r w:rsidRPr="00281DB4">
        <w:rPr>
          <w:color w:val="000000" w:themeColor="text1"/>
          <w:sz w:val="22"/>
          <w:szCs w:val="22"/>
          <w:shd w:val="clear" w:color="auto" w:fill="FFFFFF"/>
        </w:rPr>
        <w:t xml:space="preserve"> del</w:t>
      </w:r>
      <w:r w:rsidR="00CB2FF9" w:rsidRPr="00281DB4">
        <w:rPr>
          <w:color w:val="000000" w:themeColor="text1"/>
          <w:sz w:val="22"/>
          <w:szCs w:val="22"/>
          <w:shd w:val="clear" w:color="auto" w:fill="FFFFFF"/>
        </w:rPr>
        <w:t xml:space="preserve"> 202</w:t>
      </w:r>
      <w:r w:rsidRPr="00281DB4">
        <w:rPr>
          <w:color w:val="000000" w:themeColor="text1"/>
          <w:sz w:val="22"/>
          <w:szCs w:val="22"/>
          <w:shd w:val="clear" w:color="auto" w:fill="FFFFFF"/>
        </w:rPr>
        <w:t xml:space="preserve">1, desde las 10:00 a las 12:30 </w:t>
      </w:r>
      <w:proofErr w:type="spellStart"/>
      <w:r w:rsidRPr="00281DB4">
        <w:rPr>
          <w:color w:val="000000" w:themeColor="text1"/>
          <w:sz w:val="22"/>
          <w:szCs w:val="22"/>
          <w:shd w:val="clear" w:color="auto" w:fill="FFFFFF"/>
        </w:rPr>
        <w:t>hrs</w:t>
      </w:r>
      <w:proofErr w:type="spellEnd"/>
      <w:r w:rsidRPr="00281DB4">
        <w:rPr>
          <w:color w:val="000000" w:themeColor="text1"/>
          <w:sz w:val="22"/>
          <w:szCs w:val="22"/>
          <w:shd w:val="clear" w:color="auto" w:fill="FFFFFF"/>
        </w:rPr>
        <w:t xml:space="preserve">., en </w:t>
      </w:r>
      <w:r w:rsidRPr="00281DB4">
        <w:rPr>
          <w:color w:val="000000"/>
          <w:sz w:val="22"/>
          <w:szCs w:val="22"/>
        </w:rPr>
        <w:t xml:space="preserve">el </w:t>
      </w:r>
      <w:r w:rsidRPr="00281DB4">
        <w:rPr>
          <w:color w:val="000000" w:themeColor="text1"/>
          <w:sz w:val="22"/>
          <w:szCs w:val="22"/>
          <w:shd w:val="clear" w:color="auto" w:fill="FFFFFF"/>
        </w:rPr>
        <w:t>Auditorio principal Centro de Innovación, Campus San Joaquín</w:t>
      </w:r>
      <w:r w:rsidRPr="00281DB4">
        <w:rPr>
          <w:color w:val="000000"/>
          <w:sz w:val="22"/>
          <w:szCs w:val="22"/>
        </w:rPr>
        <w:t>, y será transmitido por la plataforma zoom</w:t>
      </w:r>
      <w:r w:rsidRPr="00281DB4">
        <w:rPr>
          <w:color w:val="000000" w:themeColor="text1"/>
          <w:sz w:val="22"/>
          <w:szCs w:val="22"/>
          <w:shd w:val="clear" w:color="auto" w:fill="FFFFFF"/>
        </w:rPr>
        <w:t xml:space="preserve"> a toda la comunidad universitaria</w:t>
      </w:r>
      <w:r w:rsidRPr="00281DB4">
        <w:rPr>
          <w:color w:val="000000"/>
          <w:sz w:val="22"/>
          <w:szCs w:val="22"/>
        </w:rPr>
        <w:t xml:space="preserve">.  </w:t>
      </w:r>
    </w:p>
    <w:p w14:paraId="654DE29F" w14:textId="6FE06E08" w:rsidR="00CB2FF9" w:rsidRPr="00A92382" w:rsidRDefault="00CB2FF9" w:rsidP="00CB2FF9">
      <w:pPr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7FBDBD4" w14:textId="77777777" w:rsidR="00CB2FF9" w:rsidRDefault="00CB2FF9" w:rsidP="00CB2FF9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1clara-nfasis5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CB2FF9" w14:paraId="10145F0E" w14:textId="77777777" w:rsidTr="00F34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2D4DB4" w14:textId="77777777" w:rsidR="00CB2FF9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Horario</w:t>
            </w:r>
          </w:p>
        </w:tc>
        <w:tc>
          <w:tcPr>
            <w:tcW w:w="7512" w:type="dxa"/>
          </w:tcPr>
          <w:p w14:paraId="290AA545" w14:textId="77777777" w:rsidR="00CB2FF9" w:rsidRDefault="00CB2FF9" w:rsidP="00F348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Actividad</w:t>
            </w:r>
          </w:p>
          <w:p w14:paraId="1873085C" w14:textId="77777777" w:rsidR="00CB2FF9" w:rsidRPr="00222CDE" w:rsidRDefault="00CB2FF9" w:rsidP="00F348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B2FF9" w14:paraId="6E78C149" w14:textId="77777777" w:rsidTr="00F34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8" w:space="0" w:color="auto"/>
            </w:tcBorders>
          </w:tcPr>
          <w:p w14:paraId="788F6750" w14:textId="77777777" w:rsidR="00CB2FF9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10:00 – 10:15</w:t>
            </w:r>
          </w:p>
        </w:tc>
        <w:tc>
          <w:tcPr>
            <w:tcW w:w="7512" w:type="dxa"/>
            <w:tcBorders>
              <w:top w:val="single" w:sz="8" w:space="0" w:color="auto"/>
            </w:tcBorders>
          </w:tcPr>
          <w:p w14:paraId="307B4FFD" w14:textId="77777777" w:rsidR="00CB2FF9" w:rsidRPr="005736B5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736B5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Palabras de bienvenida</w:t>
            </w:r>
          </w:p>
          <w:p w14:paraId="05B8745B" w14:textId="77777777" w:rsidR="00CB2FF9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0547990" w14:textId="77777777" w:rsidR="00CB2FF9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Directora DAE – Carolina Méndez</w:t>
            </w:r>
          </w:p>
          <w:p w14:paraId="13C84D20" w14:textId="77777777" w:rsidR="00CB2FF9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64386DE" w14:textId="77777777" w:rsidR="00CB2FF9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Directora DEG – Silvana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Zanlungo</w:t>
            </w:r>
            <w:proofErr w:type="spellEnd"/>
          </w:p>
          <w:p w14:paraId="679995A3" w14:textId="77777777" w:rsidR="00CB2FF9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A0E87C1" w14:textId="77777777" w:rsidR="00CB2FF9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Presidenta FEUC – Ignacia Henríquez</w:t>
            </w:r>
          </w:p>
          <w:p w14:paraId="6A7A9C0D" w14:textId="77777777" w:rsidR="00CB2FF9" w:rsidRPr="00407981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CC18D9D" w14:textId="77777777" w:rsidR="00CB2FF9" w:rsidRPr="00407981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7981">
              <w:rPr>
                <w:color w:val="000000" w:themeColor="text1"/>
                <w:sz w:val="22"/>
                <w:szCs w:val="22"/>
                <w:shd w:val="clear" w:color="auto" w:fill="FFFFFF"/>
              </w:rPr>
              <w:t>Modera: Ivonne Moraga (DAE)</w:t>
            </w:r>
          </w:p>
          <w:p w14:paraId="2862B9A5" w14:textId="77777777" w:rsidR="00CB2FF9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7B73E8" w14:paraId="449AA2C8" w14:textId="77777777" w:rsidTr="007B73E8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6F8EAD" w14:textId="5C4F627B" w:rsidR="007B73E8" w:rsidRPr="007B73E8" w:rsidRDefault="007B73E8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B73E8">
              <w:rPr>
                <w:color w:val="000000" w:themeColor="text1"/>
                <w:sz w:val="22"/>
                <w:szCs w:val="22"/>
                <w:shd w:val="clear" w:color="auto" w:fill="FFFFFF"/>
              </w:rPr>
              <w:t>10:15 – 10:30</w:t>
            </w:r>
          </w:p>
        </w:tc>
        <w:tc>
          <w:tcPr>
            <w:tcW w:w="7512" w:type="dxa"/>
          </w:tcPr>
          <w:p w14:paraId="7F045528" w14:textId="77777777" w:rsidR="00BF1200" w:rsidRDefault="00822612" w:rsidP="00822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Presentación inaugural - “</w:t>
            </w:r>
            <w:r w:rsidR="007B73E8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Contextualizando la violencia de género</w:t>
            </w:r>
            <w: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  <w:r w:rsidR="00B21AB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010531F" w14:textId="78A8CE6E" w:rsidR="00822612" w:rsidRDefault="00BF1200" w:rsidP="00822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Expone  Fundación </w:t>
            </w:r>
            <w:r w:rsidR="00B21ABA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PRODEMU</w:t>
            </w:r>
          </w:p>
          <w:p w14:paraId="1A6A89AA" w14:textId="77777777" w:rsidR="00822612" w:rsidRDefault="00822612" w:rsidP="00822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A31021D" w14:textId="5D517E63" w:rsidR="007B73E8" w:rsidRDefault="007B73E8" w:rsidP="00822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2612">
              <w:rPr>
                <w:color w:val="000000" w:themeColor="text1"/>
                <w:sz w:val="22"/>
                <w:szCs w:val="22"/>
                <w:shd w:val="clear" w:color="auto" w:fill="FFFFFF"/>
              </w:rPr>
              <w:t>Presentación de los resultados de</w:t>
            </w:r>
            <w:r w:rsidR="00822612" w:rsidRPr="0082261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22612">
              <w:rPr>
                <w:color w:val="000000" w:themeColor="text1"/>
                <w:sz w:val="22"/>
                <w:szCs w:val="22"/>
                <w:shd w:val="clear" w:color="auto" w:fill="FFFFFF"/>
              </w:rPr>
              <w:t>la Encuesta desmitificación del amor romántico y violencia invisible, 2021</w:t>
            </w:r>
          </w:p>
          <w:p w14:paraId="70C159B0" w14:textId="43929A29" w:rsidR="00822612" w:rsidRDefault="00822612" w:rsidP="008226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B2FF9" w14:paraId="757155B6" w14:textId="77777777" w:rsidTr="00BF1200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9BFF43" w14:textId="77777777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09C7CFD" w14:textId="77777777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E73D2F8" w14:textId="77777777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C7164DC" w14:textId="77777777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1D2A304" w14:textId="686AB18A" w:rsidR="00CB2FF9" w:rsidRPr="00BF1200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10: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10: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45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8C4A113" w14:textId="77777777" w:rsidR="00CB2FF9" w:rsidRPr="00BF1200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A6440D3" w14:textId="4AD5910C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10: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45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00</w:t>
            </w:r>
          </w:p>
          <w:p w14:paraId="3317C036" w14:textId="77777777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1359E20" w14:textId="0EA0518D" w:rsidR="00CB2FF9" w:rsidRPr="00BF1200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00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11: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</w:p>
          <w:p w14:paraId="29548AF3" w14:textId="77777777" w:rsidR="00CB2FF9" w:rsidRPr="00BF1200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A9A14E4" w14:textId="41D5AD3E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D63FA24" w14:textId="3F801005" w:rsidR="00B21ABA" w:rsidRPr="00BF1200" w:rsidRDefault="00B21ABA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F0265C1" w14:textId="77777777" w:rsidR="00B21ABA" w:rsidRPr="00BF1200" w:rsidRDefault="00B21ABA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420265A" w14:textId="407A3F04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11: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11: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06C1507" w14:textId="77777777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D6F6836" w14:textId="17DC1A0F" w:rsidR="00CB2FF9" w:rsidRPr="00BF1200" w:rsidRDefault="00CB2FF9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11: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11: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45</w:t>
            </w:r>
          </w:p>
          <w:p w14:paraId="45FDC213" w14:textId="77777777" w:rsidR="00CB2FF9" w:rsidRPr="00BF1200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30B2BC5" w14:textId="095ADD90" w:rsidR="00CB2FF9" w:rsidRPr="00BF1200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11: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45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1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="007B73E8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00</w:t>
            </w:r>
          </w:p>
          <w:p w14:paraId="4B434C01" w14:textId="5EF0B7AF" w:rsidR="00CB2FF9" w:rsidRDefault="00CB2FF9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3C3AA49" w14:textId="14689A13" w:rsidR="002A5B86" w:rsidRDefault="002A5B86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BEB7F6E" w14:textId="70A1DE55" w:rsidR="002A5B86" w:rsidRDefault="002A5B86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6E0F8CD" w14:textId="77777777" w:rsidR="002A5B86" w:rsidRDefault="002A5B86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6FD549E" w14:textId="77777777" w:rsidR="002A5B86" w:rsidRDefault="002A5B86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8A2ABDE" w14:textId="77777777" w:rsidR="00281DB4" w:rsidRDefault="00281DB4" w:rsidP="00F34883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C095805" w14:textId="337C7509" w:rsidR="00BF1200" w:rsidRPr="00BF1200" w:rsidRDefault="00BF1200" w:rsidP="00F34883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12:00 – 12:15</w:t>
            </w:r>
          </w:p>
        </w:tc>
        <w:tc>
          <w:tcPr>
            <w:tcW w:w="7512" w:type="dxa"/>
          </w:tcPr>
          <w:p w14:paraId="4D82831E" w14:textId="13B21758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Panel</w:t>
            </w:r>
          </w:p>
          <w:p w14:paraId="79DDB2FD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9288C8B" w14:textId="6F810666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Temática: </w:t>
            </w:r>
            <w:r w:rsidR="00337E2C" w:rsidRPr="00BF120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Violencia de género y ciudadanía: el rol de las universidades</w:t>
            </w:r>
          </w:p>
          <w:p w14:paraId="33A49B6B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CEB396D" w14:textId="305B15B3" w:rsidR="00CB2FF9" w:rsidRPr="00BF1200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Expone: </w:t>
            </w:r>
            <w:r w:rsidR="00337E2C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L</w:t>
            </w:r>
            <w:r w:rsidR="00DE1AA6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una </w:t>
            </w:r>
            <w:proofErr w:type="spellStart"/>
            <w:r w:rsidR="00DE1AA6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Follegati</w:t>
            </w:r>
            <w:proofErr w:type="spellEnd"/>
          </w:p>
          <w:p w14:paraId="7706F777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1508D82" w14:textId="21BCC610" w:rsidR="00CB2FF9" w:rsidRPr="00BF1200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Expone: </w:t>
            </w:r>
            <w:r w:rsidR="00CB2FF9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Organización estudiantil 1</w:t>
            </w:r>
          </w:p>
          <w:p w14:paraId="6A51A90A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9470FC2" w14:textId="22582C86" w:rsidR="00B21ABA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Modera</w:t>
            </w:r>
            <w:r w:rsidR="00741967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34883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Equipo DEG</w:t>
            </w:r>
          </w:p>
          <w:p w14:paraId="281612EE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1E0FE6A" w14:textId="706E02D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Temática: </w:t>
            </w:r>
            <w:r w:rsidR="00B33716" w:rsidRPr="00BF120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Violencia sexual en contextos universitarios: la importancia de un marco ético-</w:t>
            </w:r>
            <w:r w:rsidR="009F3B8A" w:rsidRPr="00BF120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normativo</w:t>
            </w:r>
            <w:r w:rsidR="00B33716" w:rsidRPr="00BF120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F8D0D0F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13AEFA9" w14:textId="3F719751" w:rsidR="00CB2FF9" w:rsidRPr="00BF1200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Expone: </w:t>
            </w:r>
            <w:r w:rsidR="00CB2FF9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Carolina Muño</w:t>
            </w:r>
            <w:r w:rsidR="006E600A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z</w:t>
            </w: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y equipo</w:t>
            </w:r>
            <w:r w:rsidR="00CB2FF9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UVS UC</w:t>
            </w:r>
          </w:p>
          <w:p w14:paraId="0D08FFDD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D4C701E" w14:textId="22188541" w:rsidR="00CB2FF9" w:rsidRPr="00BF1200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Expone: </w:t>
            </w:r>
            <w:r w:rsidR="00CB2FF9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Organización estudiantil 2</w:t>
            </w:r>
          </w:p>
          <w:p w14:paraId="6875F687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3E34EA9" w14:textId="77777777" w:rsidR="00CB2FF9" w:rsidRPr="00BF1200" w:rsidRDefault="00CB2FF9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Modera</w:t>
            </w:r>
            <w:r w:rsidR="00741967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F34883" w:rsidRP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Equipo DEG</w:t>
            </w:r>
          </w:p>
          <w:p w14:paraId="0470D24C" w14:textId="64845F19" w:rsidR="00822612" w:rsidRDefault="00822612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5412E81" w14:textId="00624C7D" w:rsidR="002A5B86" w:rsidRDefault="002A5B86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61D0CAF" w14:textId="77777777" w:rsidR="00281DB4" w:rsidRPr="00BF1200" w:rsidRDefault="00281DB4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D2C8B66" w14:textId="68A40CF8" w:rsidR="00822612" w:rsidRPr="003604C2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04C2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Presentación de cierre</w:t>
            </w:r>
          </w:p>
          <w:p w14:paraId="305E4694" w14:textId="4F73C3ED" w:rsidR="00BF1200" w:rsidRPr="003604C2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04C2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Temática: Violencia de género y derechos humanos </w:t>
            </w:r>
          </w:p>
          <w:p w14:paraId="27302B7F" w14:textId="7E017D27" w:rsidR="00BF1200" w:rsidRPr="003604C2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A2B2F17" w14:textId="07950760" w:rsidR="00BF1200" w:rsidRPr="00BF1200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04C2">
              <w:rPr>
                <w:color w:val="000000" w:themeColor="text1"/>
                <w:sz w:val="22"/>
                <w:szCs w:val="22"/>
                <w:shd w:val="clear" w:color="auto" w:fill="FFFFFF"/>
              </w:rPr>
              <w:t>Expone: Lorena Fríes.</w:t>
            </w:r>
          </w:p>
          <w:p w14:paraId="49A90D55" w14:textId="2BC66D84" w:rsidR="00BF1200" w:rsidRPr="00BF1200" w:rsidRDefault="00BF1200" w:rsidP="00F348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B2FF9" w14:paraId="42FF0C4F" w14:textId="77777777" w:rsidTr="00F34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F20D2C" w14:textId="7339E77A" w:rsidR="00CB2FF9" w:rsidRDefault="00CB2FF9" w:rsidP="0073678F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1</w:t>
            </w:r>
            <w:r w:rsidR="007B73E8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12:</w:t>
            </w:r>
            <w:r w:rsidR="00BF1200">
              <w:rPr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</w:p>
          <w:p w14:paraId="3BF013BF" w14:textId="77777777" w:rsidR="00CB2FF9" w:rsidRDefault="00CB2FF9" w:rsidP="0073678F">
            <w:pPr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4325A29" w14:textId="77777777" w:rsidR="00CB2FF9" w:rsidRDefault="00CB2FF9" w:rsidP="0073678F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12" w:type="dxa"/>
          </w:tcPr>
          <w:p w14:paraId="1AB98D38" w14:textId="68AF0395" w:rsidR="00CB2FF9" w:rsidRDefault="00F6643C" w:rsidP="00736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Palabras de cierre </w:t>
            </w:r>
          </w:p>
          <w:p w14:paraId="6C0D4268" w14:textId="43F827B8" w:rsidR="00CB2FF9" w:rsidRPr="00F6643C" w:rsidRDefault="00F6643C" w:rsidP="00736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6643C">
              <w:rPr>
                <w:color w:val="000000" w:themeColor="text1"/>
                <w:sz w:val="22"/>
                <w:szCs w:val="22"/>
                <w:shd w:val="clear" w:color="auto" w:fill="FFFFFF"/>
              </w:rPr>
              <w:t>Ignacia Henríquez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presidenta de la FEUC,</w:t>
            </w:r>
            <w:r w:rsidRPr="00F6643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invita a la reflexión sobre la importancia de dar continuidad en las organizaciones y representantes estudiantiles en los procesos de </w:t>
            </w:r>
            <w:r w:rsidR="00CB2FF9" w:rsidRPr="00F6643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institucionalización y </w:t>
            </w:r>
            <w:proofErr w:type="spellStart"/>
            <w:r w:rsidR="00CB2FF9" w:rsidRPr="00F6643C">
              <w:rPr>
                <w:color w:val="000000" w:themeColor="text1"/>
                <w:sz w:val="22"/>
                <w:szCs w:val="22"/>
                <w:shd w:val="clear" w:color="auto" w:fill="FFFFFF"/>
              </w:rPr>
              <w:t>transversalización</w:t>
            </w:r>
            <w:proofErr w:type="spellEnd"/>
            <w:r w:rsidR="00CB2FF9" w:rsidRPr="00F6643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de acciones que favorezcan la erradicación de todas las formas de violencia</w:t>
            </w:r>
            <w:r w:rsidR="00F34883" w:rsidRPr="00F6643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de género</w:t>
            </w:r>
            <w:r w:rsidR="00CB2FF9" w:rsidRPr="00F6643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en los contextos universitarios. </w:t>
            </w:r>
          </w:p>
          <w:p w14:paraId="5B6B6B45" w14:textId="309C0234" w:rsidR="00F34883" w:rsidRDefault="00F34883" w:rsidP="00736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1119B0D3" w14:textId="23F84E02" w:rsidR="00FC17D6" w:rsidRDefault="00FC17D6" w:rsidP="00A5614B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07D570E1" w14:textId="77777777" w:rsidR="00F91A68" w:rsidRPr="00F91A68" w:rsidRDefault="00F91A68" w:rsidP="00A5614B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20C121DA" w14:textId="77777777" w:rsidR="007B73E8" w:rsidRPr="000475F9" w:rsidRDefault="007B73E8" w:rsidP="00A5614B">
      <w:pPr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sectPr w:rsidR="007B73E8" w:rsidRPr="000475F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1EA5" w14:textId="77777777" w:rsidR="005875AD" w:rsidRDefault="005875AD" w:rsidP="00A5614B">
      <w:r>
        <w:separator/>
      </w:r>
    </w:p>
  </w:endnote>
  <w:endnote w:type="continuationSeparator" w:id="0">
    <w:p w14:paraId="051578DE" w14:textId="77777777" w:rsidR="005875AD" w:rsidRDefault="005875AD" w:rsidP="00A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40995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5122F9" w14:textId="512FDFC9" w:rsidR="006F435A" w:rsidRDefault="006F435A" w:rsidP="00F159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5A65E9" w14:textId="77777777" w:rsidR="00A5614B" w:rsidRDefault="00A5614B" w:rsidP="006F43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852854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5EABF7" w14:textId="786B82E6" w:rsidR="006F435A" w:rsidRDefault="006F435A" w:rsidP="00F159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1C52912" w14:textId="77777777" w:rsidR="00A5614B" w:rsidRDefault="00A5614B" w:rsidP="006F43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14A29" w14:textId="77777777" w:rsidR="005875AD" w:rsidRDefault="005875AD" w:rsidP="00A5614B">
      <w:r>
        <w:separator/>
      </w:r>
    </w:p>
  </w:footnote>
  <w:footnote w:type="continuationSeparator" w:id="0">
    <w:p w14:paraId="6648C9CB" w14:textId="77777777" w:rsidR="005875AD" w:rsidRDefault="005875AD" w:rsidP="00A5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7E4D" w14:textId="749017BD" w:rsidR="00A5614B" w:rsidRDefault="00A5614B" w:rsidP="00741967">
    <w:pPr>
      <w:pStyle w:val="Encabezado"/>
      <w:jc w:val="center"/>
    </w:pPr>
    <w:r>
      <w:rPr>
        <w:noProof/>
        <w:color w:val="000000"/>
      </w:rPr>
      <w:drawing>
        <wp:inline distT="0" distB="0" distL="0" distR="0" wp14:anchorId="08E9B65D" wp14:editId="0905BE91">
          <wp:extent cx="1360074" cy="86283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644" cy="875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4B6C8B" w14:textId="77777777" w:rsidR="00741967" w:rsidRDefault="007419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71EC"/>
    <w:multiLevelType w:val="hybridMultilevel"/>
    <w:tmpl w:val="EC5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72A"/>
    <w:multiLevelType w:val="hybridMultilevel"/>
    <w:tmpl w:val="4B9AA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5D31"/>
    <w:multiLevelType w:val="hybridMultilevel"/>
    <w:tmpl w:val="EC5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AF6"/>
    <w:multiLevelType w:val="hybridMultilevel"/>
    <w:tmpl w:val="3252E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C10"/>
    <w:multiLevelType w:val="multilevel"/>
    <w:tmpl w:val="E71E1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9E43BA"/>
    <w:multiLevelType w:val="hybridMultilevel"/>
    <w:tmpl w:val="4AF88A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DAC"/>
    <w:multiLevelType w:val="hybridMultilevel"/>
    <w:tmpl w:val="27BCA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4B"/>
    <w:rsid w:val="00024C86"/>
    <w:rsid w:val="00030B2F"/>
    <w:rsid w:val="000475F9"/>
    <w:rsid w:val="000D20B9"/>
    <w:rsid w:val="00122F8F"/>
    <w:rsid w:val="0015019B"/>
    <w:rsid w:val="001552C4"/>
    <w:rsid w:val="001B0644"/>
    <w:rsid w:val="001B1DEC"/>
    <w:rsid w:val="0020478A"/>
    <w:rsid w:val="00205B77"/>
    <w:rsid w:val="00211998"/>
    <w:rsid w:val="00281DB4"/>
    <w:rsid w:val="0029604E"/>
    <w:rsid w:val="002A5B86"/>
    <w:rsid w:val="002B10E4"/>
    <w:rsid w:val="002B3AB1"/>
    <w:rsid w:val="002B61C9"/>
    <w:rsid w:val="002D1426"/>
    <w:rsid w:val="002D63A1"/>
    <w:rsid w:val="002E286D"/>
    <w:rsid w:val="002E6077"/>
    <w:rsid w:val="002F3B6C"/>
    <w:rsid w:val="002F4C4B"/>
    <w:rsid w:val="00301DF5"/>
    <w:rsid w:val="00321B5D"/>
    <w:rsid w:val="00337E2C"/>
    <w:rsid w:val="003604C2"/>
    <w:rsid w:val="00367EEE"/>
    <w:rsid w:val="003A116F"/>
    <w:rsid w:val="003D4F93"/>
    <w:rsid w:val="00404B83"/>
    <w:rsid w:val="00415B66"/>
    <w:rsid w:val="00436F83"/>
    <w:rsid w:val="00456CE4"/>
    <w:rsid w:val="004B1ABA"/>
    <w:rsid w:val="004D38C5"/>
    <w:rsid w:val="00501A19"/>
    <w:rsid w:val="00557D98"/>
    <w:rsid w:val="005875AD"/>
    <w:rsid w:val="00587F6C"/>
    <w:rsid w:val="00590021"/>
    <w:rsid w:val="00597A2C"/>
    <w:rsid w:val="005B67D7"/>
    <w:rsid w:val="005E5FE4"/>
    <w:rsid w:val="00644CD6"/>
    <w:rsid w:val="00661F2F"/>
    <w:rsid w:val="00696011"/>
    <w:rsid w:val="006D0F84"/>
    <w:rsid w:val="006E600A"/>
    <w:rsid w:val="006F435A"/>
    <w:rsid w:val="00700D7A"/>
    <w:rsid w:val="00741967"/>
    <w:rsid w:val="00797B18"/>
    <w:rsid w:val="007A0F3E"/>
    <w:rsid w:val="007A1DCC"/>
    <w:rsid w:val="007B73E8"/>
    <w:rsid w:val="007C3161"/>
    <w:rsid w:val="007D2C2C"/>
    <w:rsid w:val="007E4B75"/>
    <w:rsid w:val="0081008A"/>
    <w:rsid w:val="008106EC"/>
    <w:rsid w:val="00822612"/>
    <w:rsid w:val="00842ADE"/>
    <w:rsid w:val="0084314D"/>
    <w:rsid w:val="008C4DAF"/>
    <w:rsid w:val="00902E8B"/>
    <w:rsid w:val="009145FB"/>
    <w:rsid w:val="00950D7F"/>
    <w:rsid w:val="00955C77"/>
    <w:rsid w:val="00960AE2"/>
    <w:rsid w:val="009A18C1"/>
    <w:rsid w:val="009D5B9C"/>
    <w:rsid w:val="009F3B8A"/>
    <w:rsid w:val="009F40AA"/>
    <w:rsid w:val="00A0449D"/>
    <w:rsid w:val="00A07F87"/>
    <w:rsid w:val="00A5614B"/>
    <w:rsid w:val="00AC6E7C"/>
    <w:rsid w:val="00B06D39"/>
    <w:rsid w:val="00B21ABA"/>
    <w:rsid w:val="00B320E8"/>
    <w:rsid w:val="00B33716"/>
    <w:rsid w:val="00B348E6"/>
    <w:rsid w:val="00B73D5F"/>
    <w:rsid w:val="00B8166B"/>
    <w:rsid w:val="00BB04E0"/>
    <w:rsid w:val="00BB3B02"/>
    <w:rsid w:val="00BF1200"/>
    <w:rsid w:val="00C00E02"/>
    <w:rsid w:val="00C27712"/>
    <w:rsid w:val="00C30778"/>
    <w:rsid w:val="00C70C2F"/>
    <w:rsid w:val="00C868CC"/>
    <w:rsid w:val="00CA57C6"/>
    <w:rsid w:val="00CB2FF9"/>
    <w:rsid w:val="00CB3430"/>
    <w:rsid w:val="00CC3CB8"/>
    <w:rsid w:val="00CC4153"/>
    <w:rsid w:val="00CD7D00"/>
    <w:rsid w:val="00CE0C16"/>
    <w:rsid w:val="00D11E04"/>
    <w:rsid w:val="00D166BF"/>
    <w:rsid w:val="00D747A4"/>
    <w:rsid w:val="00DA220A"/>
    <w:rsid w:val="00DE1AA6"/>
    <w:rsid w:val="00E73AEC"/>
    <w:rsid w:val="00ED2242"/>
    <w:rsid w:val="00EE1251"/>
    <w:rsid w:val="00EF2CD1"/>
    <w:rsid w:val="00F064B9"/>
    <w:rsid w:val="00F16B5F"/>
    <w:rsid w:val="00F33CFD"/>
    <w:rsid w:val="00F34883"/>
    <w:rsid w:val="00F6643C"/>
    <w:rsid w:val="00F91A68"/>
    <w:rsid w:val="00F92101"/>
    <w:rsid w:val="00FC17D6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4EE"/>
  <w15:chartTrackingRefBased/>
  <w15:docId w15:val="{B2BC4CA4-46C4-8C48-B64E-A540E35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61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14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1clara-nfasis5">
    <w:name w:val="Grid Table 1 Light Accent 5"/>
    <w:basedOn w:val="Tablanormal"/>
    <w:uiPriority w:val="46"/>
    <w:rsid w:val="00A5614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561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14B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6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61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614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5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14B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5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4B"/>
    <w:rPr>
      <w:rFonts w:ascii="Times New Roman" w:eastAsia="Times New Roman" w:hAnsi="Times New Roman" w:cs="Times New Roman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6F435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6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6B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D1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7A2C"/>
    <w:rPr>
      <w:color w:val="0000FF"/>
      <w:u w:val="single"/>
    </w:rPr>
  </w:style>
  <w:style w:type="table" w:styleId="Tablaconcuadrcula1clara-nfasis1">
    <w:name w:val="Grid Table 1 Light Accent 1"/>
    <w:basedOn w:val="Tablanormal"/>
    <w:uiPriority w:val="46"/>
    <w:rsid w:val="002D63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0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CF3EA-1302-794B-80E2-EBF23F8F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7</cp:revision>
  <cp:lastPrinted>2021-10-06T19:59:00Z</cp:lastPrinted>
  <dcterms:created xsi:type="dcterms:W3CDTF">2021-10-06T19:59:00Z</dcterms:created>
  <dcterms:modified xsi:type="dcterms:W3CDTF">2021-10-13T19:34:00Z</dcterms:modified>
</cp:coreProperties>
</file>